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12" w:rsidRPr="00C0217A" w:rsidRDefault="002D6212" w:rsidP="00C0217A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 w:rsidRPr="00C0217A">
        <w:rPr>
          <w:rFonts w:ascii="IranNastaliq" w:hAnsi="IranNastaliq" w:cs="B Nazanin"/>
          <w:szCs w:val="28"/>
          <w:rtl/>
        </w:rPr>
        <w:t>۱ - برنامه ریزی برای ارتقای کیفیت آموزش پزشکی بیمارستان در چارچوب سیاست</w:t>
      </w:r>
      <w:r w:rsidR="00C0217A">
        <w:rPr>
          <w:rFonts w:ascii="IranNastaliq" w:hAnsi="IranNastaliq" w:cs="B Nazanin" w:hint="cs"/>
          <w:szCs w:val="28"/>
          <w:rtl/>
        </w:rPr>
        <w:t>‌</w:t>
      </w:r>
      <w:r w:rsidRPr="00C0217A">
        <w:rPr>
          <w:rFonts w:ascii="IranNastaliq" w:hAnsi="IranNastaliq" w:cs="B Nazanin"/>
          <w:szCs w:val="28"/>
          <w:rtl/>
        </w:rPr>
        <w:t xml:space="preserve">ها و برنامه های دانشگاه دانشکده پزشکی و بیمارستان </w:t>
      </w:r>
    </w:p>
    <w:p w:rsidR="002D6212" w:rsidRPr="00C0217A" w:rsidRDefault="002D6212" w:rsidP="00C0217A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 w:rsidRPr="00C0217A">
        <w:rPr>
          <w:rFonts w:ascii="IranNastaliq" w:hAnsi="IranNastaliq" w:cs="B Nazanin"/>
          <w:szCs w:val="28"/>
          <w:rtl/>
        </w:rPr>
        <w:t>۲- ارتقای توانمندی</w:t>
      </w:r>
      <w:r w:rsidR="00C0217A">
        <w:rPr>
          <w:rFonts w:ascii="IranNastaliq" w:hAnsi="IranNastaliq" w:cs="B Nazanin" w:hint="cs"/>
          <w:szCs w:val="28"/>
          <w:rtl/>
        </w:rPr>
        <w:t>‌</w:t>
      </w:r>
      <w:r w:rsidRPr="00C0217A">
        <w:rPr>
          <w:rFonts w:ascii="IranNastaliq" w:hAnsi="IranNastaliq" w:cs="B Nazanin"/>
          <w:szCs w:val="28"/>
          <w:rtl/>
        </w:rPr>
        <w:t>های اعضای هیأت علمی بیمارستان در زمینه برنامه ریزی آموزشی ارزشیابی (اعم از فراگیران</w:t>
      </w:r>
      <w:r w:rsidR="00C0217A">
        <w:rPr>
          <w:rFonts w:ascii="IranNastaliq" w:hAnsi="IranNastaliq" w:cs="B Nazanin" w:hint="cs"/>
          <w:szCs w:val="28"/>
          <w:rtl/>
        </w:rPr>
        <w:t xml:space="preserve">، </w:t>
      </w:r>
      <w:r w:rsidRPr="00C0217A">
        <w:rPr>
          <w:rFonts w:ascii="IranNastaliq" w:hAnsi="IranNastaliq" w:cs="B Nazanin"/>
          <w:szCs w:val="28"/>
          <w:rtl/>
        </w:rPr>
        <w:t>برنامه و اعضای هیأت علمی</w:t>
      </w:r>
      <w:r w:rsidR="00C0217A">
        <w:rPr>
          <w:rFonts w:ascii="IranNastaliq" w:hAnsi="IranNastaliq" w:cs="B Nazanin" w:hint="cs"/>
          <w:szCs w:val="28"/>
          <w:rtl/>
        </w:rPr>
        <w:t>)</w:t>
      </w:r>
      <w:r w:rsidRPr="00C0217A">
        <w:rPr>
          <w:rFonts w:ascii="IranNastaliq" w:hAnsi="IranNastaliq" w:cs="B Nazanin"/>
          <w:szCs w:val="28"/>
          <w:rtl/>
        </w:rPr>
        <w:t xml:space="preserve"> روش</w:t>
      </w:r>
      <w:r w:rsidR="00C0217A">
        <w:rPr>
          <w:rFonts w:ascii="IranNastaliq" w:hAnsi="IranNastaliq" w:cs="B Nazanin" w:hint="cs"/>
          <w:szCs w:val="28"/>
          <w:rtl/>
        </w:rPr>
        <w:t xml:space="preserve"> </w:t>
      </w:r>
      <w:r w:rsidRPr="00C0217A">
        <w:rPr>
          <w:rFonts w:ascii="IranNastaliq" w:hAnsi="IranNastaliq" w:cs="B Nazanin"/>
          <w:szCs w:val="28"/>
          <w:rtl/>
        </w:rPr>
        <w:t>های تدریس و یادگیری</w:t>
      </w:r>
      <w:r w:rsidR="00AE24CA">
        <w:rPr>
          <w:rFonts w:ascii="IranNastaliq" w:hAnsi="IranNastaliq" w:cs="B Nazanin" w:hint="cs"/>
          <w:szCs w:val="28"/>
          <w:rtl/>
        </w:rPr>
        <w:t>،</w:t>
      </w:r>
      <w:r w:rsidRPr="00C0217A">
        <w:rPr>
          <w:rFonts w:ascii="IranNastaliq" w:hAnsi="IranNastaliq" w:cs="B Nazanin"/>
          <w:szCs w:val="28"/>
          <w:rtl/>
        </w:rPr>
        <w:t xml:space="preserve"> پژوهش در آموزش و مدیریت تغییر در حیطه آموزش بالینی </w:t>
      </w:r>
    </w:p>
    <w:p w:rsidR="002D6212" w:rsidRPr="00C0217A" w:rsidRDefault="00AE24CA" w:rsidP="00C0217A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>
        <w:rPr>
          <w:rFonts w:ascii="IranNastaliq" w:hAnsi="IranNastaliq" w:cs="B Nazanin" w:hint="cs"/>
          <w:szCs w:val="28"/>
          <w:rtl/>
        </w:rPr>
        <w:t xml:space="preserve">3- </w:t>
      </w:r>
      <w:r w:rsidR="002D6212" w:rsidRPr="00C0217A">
        <w:rPr>
          <w:rFonts w:ascii="IranNastaliq" w:hAnsi="IranNastaliq" w:cs="B Nazanin"/>
          <w:szCs w:val="28"/>
          <w:rtl/>
        </w:rPr>
        <w:t xml:space="preserve">پایش مستمر عوامل مؤثر بر کیفیت آموزشی و ارائه بازخورد لازم به مراجع ذیربط. </w:t>
      </w:r>
    </w:p>
    <w:p w:rsidR="002D6212" w:rsidRPr="00C0217A" w:rsidRDefault="002D6212" w:rsidP="00C0217A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 w:rsidRPr="00C0217A">
        <w:rPr>
          <w:rFonts w:ascii="IranNastaliq" w:hAnsi="IranNastaliq" w:cs="B Nazanin"/>
          <w:szCs w:val="28"/>
          <w:rtl/>
        </w:rPr>
        <w:t>۴- انجام طرح</w:t>
      </w:r>
      <w:r w:rsidR="00AE24CA">
        <w:rPr>
          <w:rFonts w:ascii="IranNastaliq" w:hAnsi="IranNastaliq" w:cs="B Nazanin" w:hint="cs"/>
          <w:szCs w:val="28"/>
          <w:rtl/>
        </w:rPr>
        <w:t xml:space="preserve"> </w:t>
      </w:r>
      <w:r w:rsidRPr="00C0217A">
        <w:rPr>
          <w:rFonts w:ascii="IranNastaliq" w:hAnsi="IranNastaliq" w:cs="B Nazanin"/>
          <w:szCs w:val="28"/>
          <w:rtl/>
        </w:rPr>
        <w:t>های پژوهش در آموزش به صورت مشترک با بخشها گروه</w:t>
      </w:r>
      <w:r w:rsidR="00AE24CA">
        <w:rPr>
          <w:rFonts w:ascii="IranNastaliq" w:hAnsi="IranNastaliq" w:cs="B Nazanin" w:hint="cs"/>
          <w:szCs w:val="28"/>
          <w:rtl/>
        </w:rPr>
        <w:t xml:space="preserve"> </w:t>
      </w:r>
      <w:r w:rsidRPr="00C0217A">
        <w:rPr>
          <w:rFonts w:ascii="IranNastaliq" w:hAnsi="IranNastaliq" w:cs="B Nazanin"/>
          <w:szCs w:val="28"/>
          <w:rtl/>
        </w:rPr>
        <w:t xml:space="preserve">های آموزشی بیمارستان در حیطه آموزش بالینی </w:t>
      </w:r>
    </w:p>
    <w:p w:rsidR="002D6212" w:rsidRPr="00C0217A" w:rsidRDefault="002D6212" w:rsidP="00C0217A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 w:rsidRPr="00C0217A">
        <w:rPr>
          <w:rFonts w:ascii="IranNastaliq" w:hAnsi="IranNastaliq" w:cs="B Nazanin"/>
          <w:szCs w:val="28"/>
          <w:rtl/>
        </w:rPr>
        <w:t xml:space="preserve">۵- هدایت و نظارت بر فعالیتهای مرکز توسعه آموزش بیمارستان </w:t>
      </w:r>
    </w:p>
    <w:p w:rsidR="002D6212" w:rsidRPr="00C0217A" w:rsidRDefault="002D6212" w:rsidP="00C0217A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 w:rsidRPr="00C0217A">
        <w:rPr>
          <w:rFonts w:ascii="IranNastaliq" w:hAnsi="IranNastaliq" w:cs="B Nazanin"/>
          <w:szCs w:val="28"/>
          <w:rtl/>
        </w:rPr>
        <w:t xml:space="preserve">۶- ارائه پیشنهاد و مشاوره به دانشکده پزشکی در خصوص اتخاذ راهکارهای مؤثر در کیفیت آموزش پزشکی </w:t>
      </w:r>
    </w:p>
    <w:p w:rsidR="002D6212" w:rsidRPr="00C0217A" w:rsidRDefault="00AE24CA" w:rsidP="00C0217A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>
        <w:rPr>
          <w:rFonts w:ascii="IranNastaliq" w:hAnsi="IranNastaliq" w:cs="B Nazanin" w:hint="cs"/>
          <w:szCs w:val="28"/>
          <w:rtl/>
        </w:rPr>
        <w:t>7-</w:t>
      </w:r>
      <w:r w:rsidR="002D6212" w:rsidRPr="00C0217A">
        <w:rPr>
          <w:rFonts w:ascii="IranNastaliq" w:hAnsi="IranNastaliq" w:cs="B Nazanin"/>
          <w:szCs w:val="28"/>
          <w:rtl/>
        </w:rPr>
        <w:t xml:space="preserve"> هدایت و نظارت بر برنامه ریزی سالیانه فعالیت</w:t>
      </w:r>
      <w:r>
        <w:rPr>
          <w:rFonts w:ascii="IranNastaliq" w:hAnsi="IranNastaliq" w:cs="B Nazanin" w:hint="cs"/>
          <w:szCs w:val="28"/>
          <w:rtl/>
        </w:rPr>
        <w:t>‌</w:t>
      </w:r>
      <w:r w:rsidR="002D6212" w:rsidRPr="00C0217A">
        <w:rPr>
          <w:rFonts w:ascii="IranNastaliq" w:hAnsi="IranNastaliq" w:cs="B Nazanin"/>
          <w:szCs w:val="28"/>
          <w:rtl/>
        </w:rPr>
        <w:t>های آموزشی بخش</w:t>
      </w:r>
      <w:r>
        <w:rPr>
          <w:rFonts w:ascii="IranNastaliq" w:hAnsi="IranNastaliq" w:cs="B Nazanin" w:hint="cs"/>
          <w:szCs w:val="28"/>
          <w:rtl/>
        </w:rPr>
        <w:t>‌</w:t>
      </w:r>
      <w:r w:rsidR="002D6212" w:rsidRPr="00C0217A">
        <w:rPr>
          <w:rFonts w:ascii="IranNastaliq" w:hAnsi="IranNastaliq" w:cs="B Nazanin"/>
          <w:szCs w:val="28"/>
          <w:rtl/>
        </w:rPr>
        <w:t xml:space="preserve">ها </w:t>
      </w:r>
    </w:p>
    <w:p w:rsidR="002D6212" w:rsidRPr="00C0217A" w:rsidRDefault="00AE24CA" w:rsidP="00C0217A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>
        <w:rPr>
          <w:rFonts w:ascii="IranNastaliq" w:hAnsi="IranNastaliq" w:cs="B Nazanin" w:hint="cs"/>
          <w:szCs w:val="28"/>
          <w:rtl/>
        </w:rPr>
        <w:t xml:space="preserve">8- </w:t>
      </w:r>
      <w:r w:rsidR="002D6212" w:rsidRPr="00C0217A">
        <w:rPr>
          <w:rFonts w:ascii="IranNastaliq" w:hAnsi="IranNastaliq" w:cs="B Nazanin"/>
          <w:szCs w:val="28"/>
          <w:rtl/>
        </w:rPr>
        <w:t>نظارت بر حضور و فعالیت اعضای هیأت علمی در بخش</w:t>
      </w:r>
      <w:r>
        <w:rPr>
          <w:rFonts w:ascii="IranNastaliq" w:hAnsi="IranNastaliq" w:cs="B Nazanin" w:hint="cs"/>
          <w:szCs w:val="28"/>
          <w:rtl/>
        </w:rPr>
        <w:t>‌</w:t>
      </w:r>
      <w:r w:rsidR="002D6212" w:rsidRPr="00C0217A">
        <w:rPr>
          <w:rFonts w:ascii="IranNastaliq" w:hAnsi="IranNastaliq" w:cs="B Nazanin"/>
          <w:szCs w:val="28"/>
          <w:rtl/>
        </w:rPr>
        <w:t>های آموزشی درمانگاه</w:t>
      </w:r>
      <w:r>
        <w:rPr>
          <w:rFonts w:ascii="IranNastaliq" w:hAnsi="IranNastaliq" w:cs="B Nazanin" w:hint="cs"/>
          <w:szCs w:val="28"/>
          <w:rtl/>
        </w:rPr>
        <w:t>‌</w:t>
      </w:r>
      <w:r w:rsidR="002D6212" w:rsidRPr="00C0217A">
        <w:rPr>
          <w:rFonts w:ascii="IranNastaliq" w:hAnsi="IranNastaliq" w:cs="B Nazanin"/>
          <w:szCs w:val="28"/>
          <w:rtl/>
        </w:rPr>
        <w:t xml:space="preserve">ها و اتاق های عمل </w:t>
      </w:r>
    </w:p>
    <w:p w:rsidR="002D6212" w:rsidRPr="00C0217A" w:rsidRDefault="00AE24CA" w:rsidP="00C0217A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>
        <w:rPr>
          <w:rFonts w:ascii="IranNastaliq" w:hAnsi="IranNastaliq" w:cs="B Nazanin" w:hint="cs"/>
          <w:szCs w:val="28"/>
          <w:rtl/>
        </w:rPr>
        <w:t>9</w:t>
      </w:r>
      <w:r w:rsidR="002D6212" w:rsidRPr="00C0217A">
        <w:rPr>
          <w:rFonts w:ascii="IranNastaliq" w:hAnsi="IranNastaliq" w:cs="B Nazanin"/>
          <w:szCs w:val="28"/>
          <w:rtl/>
        </w:rPr>
        <w:t>- نظارت بر ارائه گزارش کار و فعالیت آموزشی و درمانی اعضای هیأت علمی در بخش</w:t>
      </w:r>
      <w:r>
        <w:rPr>
          <w:rFonts w:ascii="IranNastaliq" w:hAnsi="IranNastaliq" w:cs="B Nazanin" w:hint="cs"/>
          <w:szCs w:val="28"/>
          <w:rtl/>
        </w:rPr>
        <w:t>‌</w:t>
      </w:r>
      <w:r w:rsidR="002D6212" w:rsidRPr="00C0217A">
        <w:rPr>
          <w:rFonts w:ascii="IranNastaliq" w:hAnsi="IranNastaliq" w:cs="B Nazanin"/>
          <w:szCs w:val="28"/>
          <w:rtl/>
        </w:rPr>
        <w:t xml:space="preserve">های مختلف </w:t>
      </w:r>
    </w:p>
    <w:p w:rsidR="00AE24CA" w:rsidRDefault="002D6212" w:rsidP="00C0217A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 w:rsidRPr="00C0217A">
        <w:rPr>
          <w:rFonts w:ascii="IranNastaliq" w:hAnsi="IranNastaliq" w:cs="B Nazanin"/>
          <w:szCs w:val="28"/>
          <w:rtl/>
        </w:rPr>
        <w:t>۱۰</w:t>
      </w:r>
      <w:r w:rsidR="00AE24CA">
        <w:rPr>
          <w:rFonts w:ascii="IranNastaliq" w:hAnsi="IranNastaliq" w:cs="B Nazanin" w:hint="cs"/>
          <w:szCs w:val="28"/>
          <w:rtl/>
        </w:rPr>
        <w:t>-</w:t>
      </w:r>
      <w:r w:rsidRPr="00C0217A">
        <w:rPr>
          <w:rFonts w:ascii="IranNastaliq" w:hAnsi="IranNastaliq" w:cs="B Nazanin"/>
          <w:szCs w:val="28"/>
          <w:rtl/>
        </w:rPr>
        <w:t xml:space="preserve"> نظارت و تنظیم زمانبندی نحوه شرکت در کارگاه</w:t>
      </w:r>
      <w:r w:rsidR="00AE24CA">
        <w:rPr>
          <w:rFonts w:ascii="IranNastaliq" w:hAnsi="IranNastaliq" w:cs="B Nazanin" w:hint="cs"/>
          <w:szCs w:val="28"/>
          <w:rtl/>
        </w:rPr>
        <w:t>‌</w:t>
      </w:r>
      <w:r w:rsidRPr="00C0217A">
        <w:rPr>
          <w:rFonts w:ascii="IranNastaliq" w:hAnsi="IranNastaliq" w:cs="B Nazanin"/>
          <w:szCs w:val="28"/>
          <w:rtl/>
        </w:rPr>
        <w:t>های آموزشی</w:t>
      </w:r>
    </w:p>
    <w:p w:rsidR="00AE24CA" w:rsidRDefault="00AE24CA" w:rsidP="00AE24CA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>
        <w:rPr>
          <w:rFonts w:ascii="IranNastaliq" w:hAnsi="IranNastaliq" w:cs="B Nazanin" w:hint="cs"/>
          <w:szCs w:val="28"/>
          <w:rtl/>
        </w:rPr>
        <w:t>11- نظارت بر نحوه شرکت در کنفرانس های علمی</w:t>
      </w:r>
    </w:p>
    <w:p w:rsidR="00AE24CA" w:rsidRDefault="00AE24CA" w:rsidP="00AE24CA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>
        <w:rPr>
          <w:rFonts w:ascii="IranNastaliq" w:hAnsi="IranNastaliq" w:cs="B Nazanin" w:hint="cs"/>
          <w:szCs w:val="28"/>
          <w:rtl/>
        </w:rPr>
        <w:t>12- کنترل و نظارت بر معرفی نامه ها</w:t>
      </w:r>
    </w:p>
    <w:p w:rsidR="00AE24CA" w:rsidRDefault="00AE24CA" w:rsidP="00FA5A27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>
        <w:rPr>
          <w:rFonts w:ascii="IranNastaliq" w:hAnsi="IranNastaliq" w:cs="B Nazanin" w:hint="cs"/>
          <w:szCs w:val="28"/>
          <w:rtl/>
        </w:rPr>
        <w:t>13- هماهنگی در نحوه تقسیم آموزش گیرندگان با معاونت آموزش بال</w:t>
      </w:r>
      <w:r w:rsidR="00FA5A27">
        <w:rPr>
          <w:rFonts w:ascii="IranNastaliq" w:hAnsi="IranNastaliq" w:cs="B Nazanin" w:hint="cs"/>
          <w:szCs w:val="28"/>
          <w:rtl/>
        </w:rPr>
        <w:t>ینی دانشکده پزشکی و مدیران گروه</w:t>
      </w:r>
      <w:r w:rsidR="00FA5A27">
        <w:rPr>
          <w:rFonts w:ascii="IranNastaliq" w:hAnsi="IranNastaliq" w:cs="B Nazanin" w:hint="eastAsia"/>
          <w:szCs w:val="28"/>
          <w:rtl/>
        </w:rPr>
        <w:t>‌</w:t>
      </w:r>
      <w:r>
        <w:rPr>
          <w:rFonts w:ascii="IranNastaliq" w:hAnsi="IranNastaliq" w:cs="B Nazanin" w:hint="cs"/>
          <w:szCs w:val="28"/>
          <w:rtl/>
        </w:rPr>
        <w:t>های آموزشی براساس ظرفیت بخش های آموزشی بیمارستان</w:t>
      </w:r>
      <w:r w:rsidR="00FA5A27">
        <w:rPr>
          <w:rFonts w:ascii="IranNastaliq" w:hAnsi="IranNastaliq" w:cs="B Nazanin" w:hint="eastAsia"/>
          <w:szCs w:val="28"/>
          <w:rtl/>
        </w:rPr>
        <w:t>‌</w:t>
      </w:r>
      <w:r>
        <w:rPr>
          <w:rFonts w:ascii="IranNastaliq" w:hAnsi="IranNastaliq" w:cs="B Nazanin" w:hint="cs"/>
          <w:szCs w:val="28"/>
          <w:rtl/>
        </w:rPr>
        <w:t>ها</w:t>
      </w:r>
    </w:p>
    <w:p w:rsidR="00AE24CA" w:rsidRDefault="00AE24CA" w:rsidP="00AE24CA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>
        <w:rPr>
          <w:rFonts w:ascii="IranNastaliq" w:hAnsi="IranNastaliq" w:cs="B Nazanin" w:hint="cs"/>
          <w:szCs w:val="28"/>
          <w:rtl/>
        </w:rPr>
        <w:t>14- نظارت ب</w:t>
      </w:r>
      <w:r w:rsidR="00FA5A27">
        <w:rPr>
          <w:rFonts w:ascii="IranNastaliq" w:hAnsi="IranNastaliq" w:cs="B Nazanin" w:hint="cs"/>
          <w:szCs w:val="28"/>
          <w:rtl/>
        </w:rPr>
        <w:t>ر برنامه ریزی کیفی آموزش در بخش</w:t>
      </w:r>
      <w:r w:rsidR="00FA5A27">
        <w:rPr>
          <w:rFonts w:ascii="IranNastaliq" w:hAnsi="IranNastaliq" w:cs="B Nazanin" w:hint="eastAsia"/>
          <w:szCs w:val="28"/>
          <w:rtl/>
        </w:rPr>
        <w:t>‌</w:t>
      </w:r>
      <w:r>
        <w:rPr>
          <w:rFonts w:ascii="IranNastaliq" w:hAnsi="IranNastaliq" w:cs="B Nazanin" w:hint="cs"/>
          <w:szCs w:val="28"/>
          <w:rtl/>
        </w:rPr>
        <w:t>های آموزشی به صورت تئوری و عملی</w:t>
      </w:r>
    </w:p>
    <w:p w:rsidR="00AE24CA" w:rsidRDefault="00AE24CA" w:rsidP="00FA5A27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>
        <w:rPr>
          <w:rFonts w:ascii="IranNastaliq" w:hAnsi="IranNastaliq" w:cs="B Nazanin" w:hint="cs"/>
          <w:szCs w:val="28"/>
          <w:rtl/>
        </w:rPr>
        <w:t>15- نظارت بر اجرای انجام برنامه ها و مقررات آموزشی دربخش</w:t>
      </w:r>
      <w:r w:rsidR="00FA5A27">
        <w:rPr>
          <w:rFonts w:ascii="IranNastaliq" w:hAnsi="IranNastaliq" w:cs="B Nazanin" w:hint="eastAsia"/>
          <w:szCs w:val="28"/>
          <w:rtl/>
        </w:rPr>
        <w:t>‌</w:t>
      </w:r>
      <w:r>
        <w:rPr>
          <w:rFonts w:ascii="IranNastaliq" w:hAnsi="IranNastaliq" w:cs="B Nazanin" w:hint="cs"/>
          <w:szCs w:val="28"/>
          <w:rtl/>
        </w:rPr>
        <w:t>ها و درمانگاه</w:t>
      </w:r>
      <w:r w:rsidR="00FA5A27">
        <w:rPr>
          <w:rFonts w:ascii="IranNastaliq" w:hAnsi="IranNastaliq" w:cs="B Nazanin" w:hint="eastAsia"/>
          <w:szCs w:val="28"/>
          <w:rtl/>
        </w:rPr>
        <w:t>‌</w:t>
      </w:r>
      <w:r>
        <w:rPr>
          <w:rFonts w:ascii="IranNastaliq" w:hAnsi="IranNastaliq" w:cs="B Nazanin" w:hint="cs"/>
          <w:szCs w:val="28"/>
          <w:rtl/>
        </w:rPr>
        <w:t>ها</w:t>
      </w:r>
    </w:p>
    <w:p w:rsidR="002D6212" w:rsidRPr="00C0217A" w:rsidRDefault="00AE24CA" w:rsidP="00FA5A27">
      <w:pPr>
        <w:bidi/>
        <w:spacing w:line="360" w:lineRule="auto"/>
        <w:jc w:val="both"/>
        <w:rPr>
          <w:rFonts w:ascii="IranNastaliq" w:hAnsi="IranNastaliq" w:cs="B Nazanin"/>
          <w:szCs w:val="28"/>
          <w:rtl/>
        </w:rPr>
      </w:pPr>
      <w:r>
        <w:rPr>
          <w:rFonts w:ascii="IranNastaliq" w:hAnsi="IranNastaliq" w:cs="B Nazanin" w:hint="cs"/>
          <w:szCs w:val="28"/>
          <w:rtl/>
        </w:rPr>
        <w:lastRenderedPageBreak/>
        <w:t>16- برنامه ریزی و نظارت بر ارائه امور رفاهی آموزش گیرندگان در بیمارستان</w:t>
      </w:r>
      <w:r w:rsidR="00FA5A27">
        <w:rPr>
          <w:rFonts w:ascii="IranNastaliq" w:hAnsi="IranNastaliq" w:cs="B Nazanin" w:hint="eastAsia"/>
          <w:szCs w:val="28"/>
          <w:rtl/>
        </w:rPr>
        <w:t>‌</w:t>
      </w:r>
      <w:r>
        <w:rPr>
          <w:rFonts w:ascii="IranNastaliq" w:hAnsi="IranNastaliq" w:cs="B Nazanin" w:hint="cs"/>
          <w:szCs w:val="28"/>
          <w:rtl/>
        </w:rPr>
        <w:t>ها</w:t>
      </w:r>
      <w:r w:rsidR="002D6212" w:rsidRPr="00C0217A">
        <w:rPr>
          <w:rFonts w:ascii="IranNastaliq" w:hAnsi="IranNastaliq" w:cs="B Nazanin"/>
          <w:szCs w:val="28"/>
          <w:rtl/>
        </w:rPr>
        <w:t xml:space="preserve"> </w:t>
      </w:r>
    </w:p>
    <w:p w:rsidR="00D1576D" w:rsidRPr="00C0217A" w:rsidRDefault="00D1576D" w:rsidP="00C0217A">
      <w:pPr>
        <w:jc w:val="both"/>
        <w:rPr>
          <w:rFonts w:ascii="IranNastaliq" w:hAnsi="IranNastaliq" w:cs="B Nazanin"/>
        </w:rPr>
      </w:pPr>
    </w:p>
    <w:sectPr w:rsidR="00D1576D" w:rsidRPr="00C0217A" w:rsidSect="00A504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80" w:rsidRDefault="00AB5380" w:rsidP="00421694">
      <w:r>
        <w:separator/>
      </w:r>
    </w:p>
  </w:endnote>
  <w:endnote w:type="continuationSeparator" w:id="0">
    <w:p w:rsidR="00AB5380" w:rsidRDefault="00AB5380" w:rsidP="0042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94" w:rsidRDefault="00421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94" w:rsidRDefault="004216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94" w:rsidRDefault="0042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80" w:rsidRDefault="00AB5380" w:rsidP="00421694">
      <w:r>
        <w:separator/>
      </w:r>
    </w:p>
  </w:footnote>
  <w:footnote w:type="continuationSeparator" w:id="0">
    <w:p w:rsidR="00AB5380" w:rsidRDefault="00AB5380" w:rsidP="00421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94" w:rsidRDefault="00421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94" w:rsidRPr="00594224" w:rsidRDefault="00421694" w:rsidP="00594224">
    <w:pPr>
      <w:pStyle w:val="Header"/>
      <w:jc w:val="center"/>
      <w:rPr>
        <w:rFonts w:cs="B Titr" w:hint="cs"/>
        <w:b/>
        <w:bCs/>
        <w:sz w:val="28"/>
        <w:szCs w:val="28"/>
        <w:lang w:bidi="fa-IR"/>
      </w:rPr>
    </w:pPr>
    <w:r w:rsidRPr="00594224">
      <w:rPr>
        <w:rFonts w:cs="B Titr" w:hint="cs"/>
        <w:b/>
        <w:bCs/>
        <w:sz w:val="28"/>
        <w:szCs w:val="28"/>
        <w:rtl/>
        <w:lang w:bidi="fa-IR"/>
      </w:rPr>
      <w:t>شرح وظایف معاون آموزشی</w:t>
    </w:r>
    <w:r w:rsidR="00594224">
      <w:rPr>
        <w:rFonts w:cs="B Titr" w:hint="cs"/>
        <w:b/>
        <w:bCs/>
        <w:sz w:val="28"/>
        <w:szCs w:val="28"/>
        <w:rtl/>
        <w:lang w:bidi="fa-IR"/>
      </w:rPr>
      <w:t>-</w:t>
    </w:r>
    <w:bookmarkStart w:id="0" w:name="_GoBack"/>
    <w:bookmarkEnd w:id="0"/>
    <w:r w:rsidRPr="00594224">
      <w:rPr>
        <w:rFonts w:cs="B Titr" w:hint="cs"/>
        <w:b/>
        <w:bCs/>
        <w:sz w:val="28"/>
        <w:szCs w:val="28"/>
        <w:rtl/>
        <w:lang w:bidi="fa-IR"/>
      </w:rPr>
      <w:t xml:space="preserve"> پژوهشی </w:t>
    </w:r>
    <w:r w:rsidR="00594224" w:rsidRPr="00594224">
      <w:rPr>
        <w:rFonts w:cs="B Titr" w:hint="cs"/>
        <w:b/>
        <w:bCs/>
        <w:sz w:val="28"/>
        <w:szCs w:val="28"/>
        <w:rtl/>
        <w:lang w:bidi="fa-IR"/>
      </w:rPr>
      <w:t>بیمارستان استاد مطهری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94" w:rsidRDefault="00421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12"/>
    <w:rsid w:val="002D6212"/>
    <w:rsid w:val="00421694"/>
    <w:rsid w:val="00594224"/>
    <w:rsid w:val="00A50489"/>
    <w:rsid w:val="00AB5380"/>
    <w:rsid w:val="00AE24CA"/>
    <w:rsid w:val="00BC7D3C"/>
    <w:rsid w:val="00C0217A"/>
    <w:rsid w:val="00D1576D"/>
    <w:rsid w:val="00F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AD9FA-6C68-46C0-830D-DB7826E0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9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21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94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</dc:creator>
  <cp:keywords/>
  <dc:description/>
  <cp:lastModifiedBy>EDO</cp:lastModifiedBy>
  <cp:revision>6</cp:revision>
  <dcterms:created xsi:type="dcterms:W3CDTF">2023-11-01T06:42:00Z</dcterms:created>
  <dcterms:modified xsi:type="dcterms:W3CDTF">2023-11-01T08:40:00Z</dcterms:modified>
</cp:coreProperties>
</file>